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11DAA" w14:textId="6A2D3BB0" w:rsidR="00A5715A" w:rsidRPr="00A5715A" w:rsidRDefault="00A5715A" w:rsidP="00A5715A">
      <w:pPr>
        <w:keepNext/>
        <w:spacing w:before="240" w:after="240" w:line="240" w:lineRule="auto"/>
        <w:jc w:val="both"/>
        <w:outlineLvl w:val="1"/>
        <w:rPr>
          <w:rFonts w:eastAsia="Times New Roman" w:cstheme="minorHAnsi"/>
          <w:b/>
        </w:rPr>
      </w:pPr>
      <w:r w:rsidRPr="00A5715A">
        <w:rPr>
          <w:rFonts w:eastAsia="Times New Roman" w:cstheme="minorHAnsi"/>
          <w:b/>
        </w:rPr>
        <w:t xml:space="preserve">Job Title:  </w:t>
      </w:r>
      <w:r w:rsidR="00E34F18">
        <w:rPr>
          <w:rFonts w:eastAsia="Times New Roman" w:cstheme="minorHAnsi"/>
          <w:b/>
        </w:rPr>
        <w:t>Farm Business Advisor</w:t>
      </w:r>
      <w:r w:rsidRPr="00A5715A">
        <w:rPr>
          <w:rFonts w:eastAsia="Times New Roman" w:cstheme="minorHAnsi"/>
          <w:b/>
        </w:rPr>
        <w:t xml:space="preserve"> - H&amp;H Land and Estates</w:t>
      </w:r>
    </w:p>
    <w:p w14:paraId="71DBCC1C" w14:textId="4167252B" w:rsidR="00A5715A" w:rsidRPr="00A5715A" w:rsidRDefault="00A5715A" w:rsidP="00A5715A">
      <w:pPr>
        <w:spacing w:before="240" w:after="240" w:line="240" w:lineRule="auto"/>
        <w:jc w:val="both"/>
        <w:rPr>
          <w:rFonts w:eastAsia="Times New Roman" w:cstheme="minorHAnsi"/>
          <w:b/>
        </w:rPr>
      </w:pPr>
      <w:r w:rsidRPr="00A5715A">
        <w:rPr>
          <w:rFonts w:eastAsia="Times New Roman" w:cstheme="minorHAnsi"/>
          <w:b/>
        </w:rPr>
        <w:t>Reporting to: Director, H&amp;H Land and Estates</w:t>
      </w:r>
    </w:p>
    <w:p w14:paraId="183247B5" w14:textId="77777777" w:rsidR="00A5715A" w:rsidRPr="00A5715A" w:rsidRDefault="00A5715A" w:rsidP="00A5715A">
      <w:pPr>
        <w:spacing w:after="0" w:line="240" w:lineRule="auto"/>
        <w:jc w:val="both"/>
        <w:rPr>
          <w:rFonts w:eastAsia="Times New Roman" w:cstheme="minorHAnsi"/>
          <w:b/>
        </w:rPr>
      </w:pPr>
      <w:proofErr w:type="gramStart"/>
      <w:r w:rsidRPr="00A5715A">
        <w:rPr>
          <w:rFonts w:eastAsia="Times New Roman" w:cstheme="minorHAnsi"/>
          <w:b/>
        </w:rPr>
        <w:t>Overall</w:t>
      </w:r>
      <w:proofErr w:type="gramEnd"/>
      <w:r w:rsidRPr="00A5715A">
        <w:rPr>
          <w:rFonts w:eastAsia="Times New Roman" w:cstheme="minorHAnsi"/>
          <w:b/>
        </w:rPr>
        <w:t xml:space="preserve"> Job Purpose:</w:t>
      </w:r>
    </w:p>
    <w:p w14:paraId="5BF5B635" w14:textId="77777777" w:rsidR="00A5715A" w:rsidRPr="00A5715A" w:rsidRDefault="00A5715A" w:rsidP="00A5715A">
      <w:pPr>
        <w:pStyle w:val="CalaborNormal"/>
        <w:rPr>
          <w:rFonts w:asciiTheme="minorHAnsi" w:hAnsiTheme="minorHAnsi" w:cstheme="minorHAnsi"/>
          <w:sz w:val="22"/>
          <w:szCs w:val="22"/>
        </w:rPr>
      </w:pPr>
      <w:r w:rsidRPr="00A5715A">
        <w:rPr>
          <w:rFonts w:asciiTheme="minorHAnsi" w:hAnsiTheme="minorHAnsi" w:cstheme="minorHAnsi"/>
          <w:sz w:val="22"/>
          <w:szCs w:val="22"/>
        </w:rPr>
        <w:t xml:space="preserve">To assist the professional staff of H&amp;H Land and Estates with all aspects of property related matters; the purchase, </w:t>
      </w:r>
      <w:proofErr w:type="gramStart"/>
      <w:r w:rsidRPr="00A5715A">
        <w:rPr>
          <w:rFonts w:asciiTheme="minorHAnsi" w:hAnsiTheme="minorHAnsi" w:cstheme="minorHAnsi"/>
          <w:sz w:val="22"/>
          <w:szCs w:val="22"/>
        </w:rPr>
        <w:t>sale</w:t>
      </w:r>
      <w:proofErr w:type="gramEnd"/>
      <w:r w:rsidRPr="00A5715A">
        <w:rPr>
          <w:rFonts w:asciiTheme="minorHAnsi" w:hAnsiTheme="minorHAnsi" w:cstheme="minorHAnsi"/>
          <w:sz w:val="22"/>
          <w:szCs w:val="22"/>
        </w:rPr>
        <w:t xml:space="preserve"> and lettings of primarily (but not exclusively) rural properties throughout the north of England; and to promote and expand the company’s client base. </w:t>
      </w:r>
    </w:p>
    <w:p w14:paraId="7C5BE5B8" w14:textId="77777777" w:rsidR="00A5715A" w:rsidRPr="00A5715A" w:rsidRDefault="00A5715A" w:rsidP="00A5715A">
      <w:pPr>
        <w:spacing w:after="0" w:line="240" w:lineRule="auto"/>
        <w:jc w:val="both"/>
        <w:rPr>
          <w:rFonts w:eastAsia="Times New Roman" w:cstheme="minorHAnsi"/>
        </w:rPr>
      </w:pPr>
    </w:p>
    <w:p w14:paraId="6C88B535" w14:textId="77777777" w:rsidR="00A5715A" w:rsidRPr="00A5715A" w:rsidRDefault="00A5715A" w:rsidP="00A5715A">
      <w:pPr>
        <w:spacing w:after="0" w:line="240" w:lineRule="auto"/>
        <w:jc w:val="both"/>
        <w:rPr>
          <w:rFonts w:eastAsia="Times New Roman" w:cstheme="minorHAnsi"/>
          <w:b/>
        </w:rPr>
      </w:pPr>
      <w:bookmarkStart w:id="0" w:name="Detailed"/>
      <w:r w:rsidRPr="00A5715A">
        <w:rPr>
          <w:rFonts w:eastAsia="Times New Roman" w:cstheme="minorHAnsi"/>
          <w:b/>
        </w:rPr>
        <w:t>Job Description</w:t>
      </w:r>
      <w:bookmarkEnd w:id="0"/>
    </w:p>
    <w:p w14:paraId="539CABB6" w14:textId="77777777" w:rsidR="00A5715A" w:rsidRPr="00A5715A" w:rsidRDefault="00A5715A" w:rsidP="00A5715A">
      <w:pPr>
        <w:spacing w:after="0" w:line="240" w:lineRule="auto"/>
        <w:jc w:val="both"/>
        <w:rPr>
          <w:rFonts w:eastAsia="Times New Roman" w:cstheme="minorHAnsi"/>
          <w:i/>
        </w:rPr>
      </w:pPr>
      <w:r w:rsidRPr="00A5715A">
        <w:rPr>
          <w:rFonts w:eastAsia="Times New Roman" w:cstheme="minorHAnsi"/>
          <w:i/>
        </w:rPr>
        <w:t>Primary Accountabilities</w:t>
      </w:r>
    </w:p>
    <w:p w14:paraId="3C744FE4" w14:textId="77777777" w:rsidR="00A5715A" w:rsidRPr="00A5715A" w:rsidRDefault="00A5715A" w:rsidP="00A5715A">
      <w:pPr>
        <w:pStyle w:val="CalaborBullet1"/>
        <w:numPr>
          <w:ilvl w:val="0"/>
          <w:numId w:val="3"/>
        </w:numPr>
        <w:rPr>
          <w:rFonts w:asciiTheme="minorHAnsi" w:hAnsiTheme="minorHAnsi" w:cstheme="minorHAnsi"/>
          <w:sz w:val="22"/>
          <w:szCs w:val="22"/>
        </w:rPr>
      </w:pPr>
      <w:r w:rsidRPr="00A5715A">
        <w:rPr>
          <w:rFonts w:asciiTheme="minorHAnsi" w:hAnsiTheme="minorHAnsi" w:cstheme="minorHAnsi"/>
          <w:sz w:val="22"/>
          <w:szCs w:val="22"/>
        </w:rPr>
        <w:t xml:space="preserve">To liaise with and </w:t>
      </w:r>
      <w:proofErr w:type="gramStart"/>
      <w:r w:rsidRPr="00A5715A">
        <w:rPr>
          <w:rFonts w:asciiTheme="minorHAnsi" w:hAnsiTheme="minorHAnsi" w:cstheme="minorHAnsi"/>
          <w:sz w:val="22"/>
          <w:szCs w:val="22"/>
        </w:rPr>
        <w:t>provide assistance to</w:t>
      </w:r>
      <w:proofErr w:type="gramEnd"/>
      <w:r w:rsidRPr="00A5715A">
        <w:rPr>
          <w:rFonts w:asciiTheme="minorHAnsi" w:hAnsiTheme="minorHAnsi" w:cstheme="minorHAnsi"/>
          <w:sz w:val="22"/>
          <w:szCs w:val="22"/>
        </w:rPr>
        <w:t xml:space="preserve"> the professional staff of H&amp;H Land and Estates including the following:</w:t>
      </w:r>
    </w:p>
    <w:p w14:paraId="3B895787" w14:textId="77777777" w:rsidR="00A5715A" w:rsidRPr="00A5715A" w:rsidRDefault="00A5715A" w:rsidP="00A5715A">
      <w:pPr>
        <w:pStyle w:val="CalaborBullet1"/>
        <w:numPr>
          <w:ilvl w:val="1"/>
          <w:numId w:val="4"/>
        </w:numPr>
        <w:rPr>
          <w:rFonts w:asciiTheme="minorHAnsi" w:hAnsiTheme="minorHAnsi" w:cstheme="minorHAnsi"/>
          <w:sz w:val="22"/>
          <w:szCs w:val="22"/>
        </w:rPr>
      </w:pPr>
      <w:r w:rsidRPr="00A5715A">
        <w:rPr>
          <w:rFonts w:asciiTheme="minorHAnsi" w:hAnsiTheme="minorHAnsi" w:cstheme="minorHAnsi"/>
          <w:sz w:val="22"/>
          <w:szCs w:val="22"/>
        </w:rPr>
        <w:t xml:space="preserve">To attend with the professional staff as required on site </w:t>
      </w:r>
      <w:proofErr w:type="gramStart"/>
      <w:r w:rsidRPr="00A5715A">
        <w:rPr>
          <w:rFonts w:asciiTheme="minorHAnsi" w:hAnsiTheme="minorHAnsi" w:cstheme="minorHAnsi"/>
          <w:sz w:val="22"/>
          <w:szCs w:val="22"/>
        </w:rPr>
        <w:t>visits</w:t>
      </w:r>
      <w:proofErr w:type="gramEnd"/>
    </w:p>
    <w:p w14:paraId="1EEFAC36" w14:textId="77777777" w:rsidR="00A5715A" w:rsidRPr="00A5715A" w:rsidRDefault="00A5715A" w:rsidP="00A5715A">
      <w:pPr>
        <w:pStyle w:val="CalaborBullet1"/>
        <w:numPr>
          <w:ilvl w:val="1"/>
          <w:numId w:val="4"/>
        </w:numPr>
        <w:rPr>
          <w:rFonts w:asciiTheme="minorHAnsi" w:hAnsiTheme="minorHAnsi" w:cstheme="minorHAnsi"/>
          <w:sz w:val="22"/>
          <w:szCs w:val="22"/>
        </w:rPr>
      </w:pPr>
      <w:r w:rsidRPr="00A5715A">
        <w:rPr>
          <w:rFonts w:asciiTheme="minorHAnsi" w:hAnsiTheme="minorHAnsi" w:cstheme="minorHAnsi"/>
          <w:sz w:val="22"/>
          <w:szCs w:val="22"/>
        </w:rPr>
        <w:t xml:space="preserve">To produce maps and documentation as required </w:t>
      </w:r>
    </w:p>
    <w:p w14:paraId="6BAE691C" w14:textId="77777777" w:rsidR="00A5715A" w:rsidRPr="00A5715A" w:rsidRDefault="00A5715A" w:rsidP="00A5715A">
      <w:pPr>
        <w:pStyle w:val="CalaborBullet1"/>
        <w:numPr>
          <w:ilvl w:val="1"/>
          <w:numId w:val="4"/>
        </w:numPr>
        <w:rPr>
          <w:rFonts w:asciiTheme="minorHAnsi" w:hAnsiTheme="minorHAnsi" w:cstheme="minorHAnsi"/>
          <w:sz w:val="22"/>
          <w:szCs w:val="22"/>
        </w:rPr>
      </w:pPr>
      <w:r w:rsidRPr="00A5715A">
        <w:rPr>
          <w:rFonts w:asciiTheme="minorHAnsi" w:hAnsiTheme="minorHAnsi" w:cstheme="minorHAnsi"/>
          <w:sz w:val="22"/>
          <w:szCs w:val="22"/>
        </w:rPr>
        <w:t>To provide information as required to relevant authorised external bodies.</w:t>
      </w:r>
    </w:p>
    <w:p w14:paraId="47609C08" w14:textId="77777777" w:rsidR="00A5715A" w:rsidRPr="00A5715A" w:rsidRDefault="00A5715A" w:rsidP="00A5715A">
      <w:pPr>
        <w:pStyle w:val="CalaborBullet1"/>
        <w:numPr>
          <w:ilvl w:val="1"/>
          <w:numId w:val="4"/>
        </w:numPr>
        <w:rPr>
          <w:rFonts w:asciiTheme="minorHAnsi" w:hAnsiTheme="minorHAnsi" w:cstheme="minorHAnsi"/>
          <w:sz w:val="22"/>
          <w:szCs w:val="22"/>
        </w:rPr>
      </w:pPr>
      <w:r w:rsidRPr="00A5715A">
        <w:rPr>
          <w:rFonts w:asciiTheme="minorHAnsi" w:hAnsiTheme="minorHAnsi" w:cstheme="minorHAnsi"/>
          <w:sz w:val="22"/>
          <w:szCs w:val="22"/>
        </w:rPr>
        <w:t>To assist with the management of Rural Estates, Land and Residential Property portfolios.</w:t>
      </w:r>
    </w:p>
    <w:p w14:paraId="59940DBF" w14:textId="76A3B494" w:rsidR="00A5715A" w:rsidRDefault="00A5715A" w:rsidP="00A5715A">
      <w:pPr>
        <w:pStyle w:val="CalaborBullet1"/>
        <w:numPr>
          <w:ilvl w:val="1"/>
          <w:numId w:val="4"/>
        </w:numPr>
        <w:rPr>
          <w:rFonts w:asciiTheme="minorHAnsi" w:hAnsiTheme="minorHAnsi" w:cstheme="minorHAnsi"/>
          <w:sz w:val="22"/>
          <w:szCs w:val="22"/>
        </w:rPr>
      </w:pPr>
      <w:r w:rsidRPr="00A5715A">
        <w:rPr>
          <w:rFonts w:asciiTheme="minorHAnsi" w:hAnsiTheme="minorHAnsi" w:cstheme="minorHAnsi"/>
          <w:sz w:val="22"/>
          <w:szCs w:val="22"/>
        </w:rPr>
        <w:t xml:space="preserve">To act on behalf of clients in respect of all payment schemes including but not exclusively stewardship, </w:t>
      </w:r>
      <w:r w:rsidR="00E34F18">
        <w:rPr>
          <w:rFonts w:asciiTheme="minorHAnsi" w:hAnsiTheme="minorHAnsi" w:cstheme="minorHAnsi"/>
          <w:sz w:val="22"/>
          <w:szCs w:val="22"/>
        </w:rPr>
        <w:t>SFI</w:t>
      </w:r>
      <w:r w:rsidRPr="00A5715A">
        <w:rPr>
          <w:rFonts w:asciiTheme="minorHAnsi" w:hAnsiTheme="minorHAnsi" w:cstheme="minorHAnsi"/>
          <w:sz w:val="22"/>
          <w:szCs w:val="22"/>
        </w:rPr>
        <w:t xml:space="preserve"> and agri-environmental.</w:t>
      </w:r>
    </w:p>
    <w:p w14:paraId="168D8E2B" w14:textId="43BDE89D" w:rsidR="00E34F18" w:rsidRPr="00E34F18" w:rsidRDefault="00E34F18" w:rsidP="00E34F18">
      <w:pPr>
        <w:pStyle w:val="CalaborNormal"/>
        <w:numPr>
          <w:ilvl w:val="1"/>
          <w:numId w:val="4"/>
        </w:numPr>
        <w:jc w:val="both"/>
        <w:rPr>
          <w:rFonts w:asciiTheme="minorHAnsi" w:hAnsiTheme="minorHAnsi" w:cstheme="minorHAnsi"/>
          <w:sz w:val="22"/>
          <w:szCs w:val="22"/>
        </w:rPr>
      </w:pPr>
      <w:r w:rsidRPr="00E34F18">
        <w:rPr>
          <w:rFonts w:asciiTheme="minorHAnsi" w:hAnsiTheme="minorHAnsi" w:cstheme="minorHAnsi"/>
          <w:sz w:val="22"/>
          <w:szCs w:val="22"/>
        </w:rPr>
        <w:t xml:space="preserve">To maintain records on behalf of clients, advise on Government Directives related to agriculture, this to include but not solely limited to NVZ’s, whole farm appraisals including nutrient plans, soil management plans </w:t>
      </w:r>
      <w:proofErr w:type="gramStart"/>
      <w:r w:rsidRPr="00E34F18">
        <w:rPr>
          <w:rFonts w:asciiTheme="minorHAnsi" w:hAnsiTheme="minorHAnsi" w:cstheme="minorHAnsi"/>
          <w:sz w:val="22"/>
          <w:szCs w:val="22"/>
        </w:rPr>
        <w:t>etc</w:t>
      </w:r>
      <w:proofErr w:type="gramEnd"/>
    </w:p>
    <w:p w14:paraId="78F91576" w14:textId="77777777" w:rsidR="00A5715A" w:rsidRPr="00A5715A" w:rsidRDefault="00A5715A" w:rsidP="00A5715A">
      <w:pPr>
        <w:pStyle w:val="CalaborBullet1"/>
        <w:numPr>
          <w:ilvl w:val="1"/>
          <w:numId w:val="4"/>
        </w:numPr>
        <w:rPr>
          <w:rFonts w:asciiTheme="minorHAnsi" w:hAnsiTheme="minorHAnsi" w:cstheme="minorHAnsi"/>
          <w:sz w:val="22"/>
          <w:szCs w:val="22"/>
        </w:rPr>
      </w:pPr>
      <w:r w:rsidRPr="00A5715A">
        <w:rPr>
          <w:rFonts w:asciiTheme="minorHAnsi" w:hAnsiTheme="minorHAnsi" w:cstheme="minorHAnsi"/>
          <w:sz w:val="22"/>
          <w:szCs w:val="22"/>
        </w:rPr>
        <w:t>To assist with farm business management</w:t>
      </w:r>
    </w:p>
    <w:p w14:paraId="455A7CD8" w14:textId="271DD2A9" w:rsidR="00A5715A" w:rsidRPr="00A5715A" w:rsidRDefault="00A5715A" w:rsidP="00A5715A">
      <w:pPr>
        <w:pStyle w:val="CalaborBullet1"/>
        <w:numPr>
          <w:ilvl w:val="1"/>
          <w:numId w:val="4"/>
        </w:numPr>
        <w:shd w:val="clear" w:color="auto" w:fill="FFFFFF"/>
        <w:spacing w:line="330" w:lineRule="atLeast"/>
        <w:rPr>
          <w:rFonts w:asciiTheme="minorHAnsi" w:hAnsiTheme="minorHAnsi" w:cstheme="minorHAnsi"/>
          <w:sz w:val="22"/>
          <w:szCs w:val="22"/>
          <w:lang w:eastAsia="en-GB"/>
        </w:rPr>
      </w:pPr>
      <w:r w:rsidRPr="00A5715A">
        <w:rPr>
          <w:rFonts w:asciiTheme="minorHAnsi" w:hAnsiTheme="minorHAnsi" w:cstheme="minorHAnsi"/>
          <w:sz w:val="22"/>
          <w:szCs w:val="22"/>
          <w:lang w:eastAsia="en-GB"/>
        </w:rPr>
        <w:t xml:space="preserve">To help </w:t>
      </w:r>
      <w:r w:rsidRPr="00A5715A">
        <w:rPr>
          <w:rFonts w:asciiTheme="minorHAnsi" w:hAnsiTheme="minorHAnsi" w:cstheme="minorHAnsi"/>
          <w:sz w:val="22"/>
          <w:szCs w:val="22"/>
        </w:rPr>
        <w:t>clients understand and participate in environmental schemes, creating positive impacts on both their business and the environment.</w:t>
      </w:r>
    </w:p>
    <w:p w14:paraId="0C41EB4F" w14:textId="015386BC" w:rsidR="00A5715A" w:rsidRPr="00A5715A" w:rsidRDefault="00A5715A" w:rsidP="00A5715A">
      <w:pPr>
        <w:pStyle w:val="CalaborBullet1"/>
        <w:numPr>
          <w:ilvl w:val="1"/>
          <w:numId w:val="4"/>
        </w:numPr>
        <w:rPr>
          <w:rFonts w:asciiTheme="minorHAnsi" w:hAnsiTheme="minorHAnsi" w:cstheme="minorHAnsi"/>
          <w:sz w:val="22"/>
          <w:szCs w:val="22"/>
        </w:rPr>
      </w:pPr>
      <w:r w:rsidRPr="00A5715A">
        <w:rPr>
          <w:rFonts w:asciiTheme="minorHAnsi" w:hAnsiTheme="minorHAnsi" w:cstheme="minorHAnsi"/>
          <w:sz w:val="22"/>
          <w:szCs w:val="22"/>
        </w:rPr>
        <w:t>To manage designated accounts, monitoring of payment status, liaison with appointed contractors and the retention of appropriate documentation.</w:t>
      </w:r>
    </w:p>
    <w:p w14:paraId="386681C0" w14:textId="497F4115" w:rsidR="00A5715A" w:rsidRPr="00A5715A" w:rsidRDefault="00A5715A" w:rsidP="00A5715A">
      <w:pPr>
        <w:pStyle w:val="CalaborNormal"/>
        <w:numPr>
          <w:ilvl w:val="0"/>
          <w:numId w:val="3"/>
        </w:numPr>
        <w:tabs>
          <w:tab w:val="clear" w:pos="1080"/>
          <w:tab w:val="num" w:pos="720"/>
        </w:tabs>
        <w:ind w:left="720"/>
        <w:rPr>
          <w:rFonts w:asciiTheme="minorHAnsi" w:hAnsiTheme="minorHAnsi" w:cstheme="minorHAnsi"/>
          <w:sz w:val="22"/>
          <w:szCs w:val="22"/>
        </w:rPr>
      </w:pPr>
      <w:r w:rsidRPr="00A5715A">
        <w:rPr>
          <w:rFonts w:asciiTheme="minorHAnsi" w:hAnsiTheme="minorHAnsi" w:cstheme="minorHAnsi"/>
          <w:sz w:val="22"/>
          <w:szCs w:val="22"/>
        </w:rPr>
        <w:t xml:space="preserve">To support and advise all clients in relation to both procedures and operations as required either face-to-face, by telephone, </w:t>
      </w:r>
      <w:proofErr w:type="gramStart"/>
      <w:r w:rsidRPr="00A5715A">
        <w:rPr>
          <w:rFonts w:asciiTheme="minorHAnsi" w:hAnsiTheme="minorHAnsi" w:cstheme="minorHAnsi"/>
          <w:sz w:val="22"/>
          <w:szCs w:val="22"/>
        </w:rPr>
        <w:t>e-mail</w:t>
      </w:r>
      <w:proofErr w:type="gramEnd"/>
      <w:r w:rsidRPr="00A5715A">
        <w:rPr>
          <w:rFonts w:asciiTheme="minorHAnsi" w:hAnsiTheme="minorHAnsi" w:cstheme="minorHAnsi"/>
          <w:sz w:val="22"/>
          <w:szCs w:val="22"/>
        </w:rPr>
        <w:t xml:space="preserve"> or letter.</w:t>
      </w:r>
    </w:p>
    <w:p w14:paraId="5B7A9FB1" w14:textId="77777777" w:rsidR="00A5715A" w:rsidRPr="00A5715A" w:rsidRDefault="00A5715A" w:rsidP="00A5715A">
      <w:pPr>
        <w:pStyle w:val="CalaborNormal"/>
        <w:numPr>
          <w:ilvl w:val="0"/>
          <w:numId w:val="3"/>
        </w:numPr>
        <w:tabs>
          <w:tab w:val="clear" w:pos="1080"/>
          <w:tab w:val="num" w:pos="720"/>
        </w:tabs>
        <w:ind w:left="720"/>
        <w:rPr>
          <w:rFonts w:asciiTheme="minorHAnsi" w:hAnsiTheme="minorHAnsi" w:cstheme="minorHAnsi"/>
          <w:sz w:val="22"/>
          <w:szCs w:val="22"/>
        </w:rPr>
      </w:pPr>
      <w:r w:rsidRPr="00A5715A">
        <w:rPr>
          <w:rFonts w:asciiTheme="minorHAnsi" w:hAnsiTheme="minorHAnsi" w:cstheme="minorHAnsi"/>
          <w:sz w:val="22"/>
          <w:szCs w:val="22"/>
        </w:rPr>
        <w:t>To monitor any industry compliance or environmental issues with relevance for the company and to advise colleagues or seek further advice accordingly.</w:t>
      </w:r>
    </w:p>
    <w:p w14:paraId="4C07D0B9" w14:textId="77777777" w:rsidR="00A5715A" w:rsidRPr="00A5715A" w:rsidRDefault="00A5715A" w:rsidP="00A5715A">
      <w:pPr>
        <w:pStyle w:val="CalaborBullet1"/>
        <w:numPr>
          <w:ilvl w:val="0"/>
          <w:numId w:val="3"/>
        </w:numPr>
        <w:tabs>
          <w:tab w:val="clear" w:pos="1080"/>
          <w:tab w:val="num" w:pos="709"/>
        </w:tabs>
        <w:ind w:left="709" w:hanging="283"/>
        <w:rPr>
          <w:rFonts w:asciiTheme="minorHAnsi" w:hAnsiTheme="minorHAnsi" w:cstheme="minorHAnsi"/>
          <w:sz w:val="22"/>
          <w:szCs w:val="22"/>
        </w:rPr>
      </w:pPr>
      <w:r w:rsidRPr="00A5715A">
        <w:rPr>
          <w:rFonts w:asciiTheme="minorHAnsi" w:hAnsiTheme="minorHAnsi" w:cstheme="minorHAnsi"/>
          <w:sz w:val="22"/>
          <w:szCs w:val="22"/>
        </w:rPr>
        <w:t>To improve the public perception of the company by representation at professional society events or farmers’ group meetings as required and by face-to-face negotiations with clients.</w:t>
      </w:r>
    </w:p>
    <w:p w14:paraId="62DF34A7" w14:textId="77777777" w:rsidR="00A5715A" w:rsidRPr="00A5715A" w:rsidRDefault="00A5715A" w:rsidP="00A5715A">
      <w:pPr>
        <w:pStyle w:val="CalaborBullet1"/>
        <w:numPr>
          <w:ilvl w:val="0"/>
          <w:numId w:val="3"/>
        </w:numPr>
        <w:tabs>
          <w:tab w:val="clear" w:pos="1080"/>
          <w:tab w:val="num" w:pos="709"/>
        </w:tabs>
        <w:ind w:hanging="654"/>
        <w:rPr>
          <w:rFonts w:asciiTheme="minorHAnsi" w:hAnsiTheme="minorHAnsi" w:cstheme="minorHAnsi"/>
          <w:sz w:val="22"/>
          <w:szCs w:val="22"/>
        </w:rPr>
      </w:pPr>
      <w:r w:rsidRPr="00A5715A">
        <w:rPr>
          <w:rFonts w:asciiTheme="minorHAnsi" w:hAnsiTheme="minorHAnsi" w:cstheme="minorHAnsi"/>
          <w:sz w:val="22"/>
          <w:szCs w:val="22"/>
        </w:rPr>
        <w:t>To assist with or delegate any administrative requirements in relation to the company.</w:t>
      </w:r>
    </w:p>
    <w:p w14:paraId="27F3D6A4" w14:textId="77777777" w:rsidR="00A5715A" w:rsidRDefault="00A5715A" w:rsidP="00A5715A">
      <w:pPr>
        <w:pStyle w:val="CalaborBullet1"/>
        <w:numPr>
          <w:ilvl w:val="0"/>
          <w:numId w:val="0"/>
        </w:numPr>
        <w:rPr>
          <w:rFonts w:asciiTheme="minorHAnsi" w:hAnsiTheme="minorHAnsi" w:cstheme="minorHAnsi"/>
          <w:sz w:val="22"/>
          <w:szCs w:val="22"/>
        </w:rPr>
      </w:pPr>
    </w:p>
    <w:p w14:paraId="11DBEA7D" w14:textId="77777777" w:rsidR="00A5715A" w:rsidRPr="00A5715A" w:rsidRDefault="00A5715A" w:rsidP="00A5715A">
      <w:pPr>
        <w:pStyle w:val="CalaborBullet1"/>
        <w:numPr>
          <w:ilvl w:val="0"/>
          <w:numId w:val="0"/>
        </w:numPr>
        <w:rPr>
          <w:rFonts w:asciiTheme="minorHAnsi" w:hAnsiTheme="minorHAnsi" w:cstheme="minorHAnsi"/>
          <w:b/>
          <w:bCs/>
          <w:sz w:val="22"/>
          <w:szCs w:val="22"/>
        </w:rPr>
      </w:pPr>
      <w:r w:rsidRPr="00A5715A">
        <w:rPr>
          <w:rFonts w:asciiTheme="minorHAnsi" w:hAnsiTheme="minorHAnsi" w:cstheme="minorHAnsi"/>
          <w:b/>
          <w:bCs/>
          <w:sz w:val="22"/>
          <w:szCs w:val="22"/>
        </w:rPr>
        <w:t>Secondary Accountabilities</w:t>
      </w:r>
    </w:p>
    <w:p w14:paraId="17B3A221" w14:textId="77777777" w:rsidR="00A5715A" w:rsidRPr="00A5715A" w:rsidRDefault="00A5715A" w:rsidP="00A5715A">
      <w:pPr>
        <w:pStyle w:val="CalaborBullet1"/>
        <w:numPr>
          <w:ilvl w:val="0"/>
          <w:numId w:val="2"/>
        </w:numPr>
        <w:rPr>
          <w:rFonts w:asciiTheme="minorHAnsi" w:hAnsiTheme="minorHAnsi" w:cstheme="minorHAnsi"/>
          <w:sz w:val="22"/>
          <w:szCs w:val="22"/>
        </w:rPr>
      </w:pPr>
      <w:r w:rsidRPr="00A5715A">
        <w:rPr>
          <w:rFonts w:asciiTheme="minorHAnsi" w:hAnsiTheme="minorHAnsi" w:cstheme="minorHAnsi"/>
          <w:sz w:val="22"/>
          <w:szCs w:val="22"/>
        </w:rPr>
        <w:t>To have an awareness of Health and Safety issues with relevance for the company and to advise colleagues or seek further advice accordingly.</w:t>
      </w:r>
    </w:p>
    <w:p w14:paraId="4D612F59" w14:textId="42ED0A07" w:rsidR="00C61261" w:rsidRPr="0007183D" w:rsidRDefault="00A5715A" w:rsidP="0007183D">
      <w:pPr>
        <w:pStyle w:val="CalaborBullet1"/>
        <w:numPr>
          <w:ilvl w:val="0"/>
          <w:numId w:val="2"/>
        </w:numPr>
        <w:tabs>
          <w:tab w:val="left" w:pos="8020"/>
        </w:tabs>
        <w:jc w:val="both"/>
        <w:rPr>
          <w:rFonts w:cstheme="minorHAnsi"/>
        </w:rPr>
      </w:pPr>
      <w:r w:rsidRPr="0007183D">
        <w:rPr>
          <w:rFonts w:asciiTheme="minorHAnsi" w:hAnsiTheme="minorHAnsi" w:cstheme="minorHAnsi"/>
          <w:sz w:val="22"/>
          <w:szCs w:val="22"/>
        </w:rPr>
        <w:t>Other ad-hoc duties that the employer determines fall within the job-</w:t>
      </w:r>
      <w:proofErr w:type="gramStart"/>
      <w:r w:rsidRPr="0007183D">
        <w:rPr>
          <w:rFonts w:asciiTheme="minorHAnsi" w:hAnsiTheme="minorHAnsi" w:cstheme="minorHAnsi"/>
          <w:sz w:val="22"/>
          <w:szCs w:val="22"/>
        </w:rPr>
        <w:t>holders</w:t>
      </w:r>
      <w:proofErr w:type="gramEnd"/>
      <w:r w:rsidRPr="0007183D">
        <w:rPr>
          <w:rFonts w:asciiTheme="minorHAnsi" w:hAnsiTheme="minorHAnsi" w:cstheme="minorHAnsi"/>
          <w:sz w:val="22"/>
          <w:szCs w:val="22"/>
        </w:rPr>
        <w:t xml:space="preserve"> capabilities.</w:t>
      </w:r>
    </w:p>
    <w:sectPr w:rsidR="00C61261" w:rsidRPr="0007183D" w:rsidSect="008829B4">
      <w:headerReference w:type="default" r:id="rId7"/>
      <w:footerReference w:type="default" r:id="rId8"/>
      <w:pgSz w:w="12240" w:h="15840" w:code="1"/>
      <w:pgMar w:top="1627" w:right="172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D99A9" w14:textId="77777777" w:rsidR="008829B4" w:rsidRDefault="008829B4" w:rsidP="00A5715A">
      <w:pPr>
        <w:spacing w:after="0" w:line="240" w:lineRule="auto"/>
      </w:pPr>
      <w:r>
        <w:separator/>
      </w:r>
    </w:p>
  </w:endnote>
  <w:endnote w:type="continuationSeparator" w:id="0">
    <w:p w14:paraId="51044978" w14:textId="77777777" w:rsidR="008829B4" w:rsidRDefault="008829B4" w:rsidP="00A57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65FF" w14:textId="333B9183" w:rsidR="00A5715A" w:rsidRDefault="00A5715A">
    <w:pPr>
      <w:pStyle w:val="Footer"/>
      <w:tabs>
        <w:tab w:val="right" w:pos="9540"/>
      </w:tabs>
      <w:rPr>
        <w:rStyle w:val="PageNumber"/>
      </w:rPr>
    </w:pPr>
    <w:r w:rsidRPr="00254955">
      <w:rPr>
        <w:rStyle w:val="PageNumber"/>
        <w:rFonts w:ascii="Arial" w:hAnsi="Arial" w:cs="Arial"/>
        <w:sz w:val="20"/>
        <w:szCs w:val="20"/>
      </w:rPr>
      <w:fldChar w:fldCharType="begin"/>
    </w:r>
    <w:r w:rsidRPr="00254955">
      <w:rPr>
        <w:rStyle w:val="PageNumber"/>
        <w:rFonts w:ascii="Arial" w:hAnsi="Arial" w:cs="Arial"/>
        <w:sz w:val="20"/>
        <w:szCs w:val="20"/>
        <w:lang w:val="en-US"/>
      </w:rPr>
      <w:instrText xml:space="preserve"> DATE \@ "dd/MM/yyyy" </w:instrText>
    </w:r>
    <w:r w:rsidRPr="00254955">
      <w:rPr>
        <w:rStyle w:val="PageNumber"/>
        <w:rFonts w:ascii="Arial" w:hAnsi="Arial" w:cs="Arial"/>
        <w:sz w:val="20"/>
        <w:szCs w:val="20"/>
      </w:rPr>
      <w:fldChar w:fldCharType="separate"/>
    </w:r>
    <w:r w:rsidR="0007183D">
      <w:rPr>
        <w:rStyle w:val="PageNumber"/>
        <w:rFonts w:ascii="Arial" w:hAnsi="Arial" w:cs="Arial"/>
        <w:noProof/>
        <w:sz w:val="20"/>
        <w:szCs w:val="20"/>
        <w:lang w:val="en-US"/>
      </w:rPr>
      <w:t>09/04/2024</w:t>
    </w:r>
    <w:r w:rsidRPr="00254955">
      <w:rPr>
        <w:rStyle w:val="PageNumber"/>
        <w:rFonts w:ascii="Arial" w:hAnsi="Arial" w:cs="Arial"/>
        <w:sz w:val="20"/>
        <w:szCs w:val="20"/>
      </w:rP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0CB2B7" w14:textId="77777777" w:rsidR="00A5715A" w:rsidRDefault="00A5715A">
    <w:pPr>
      <w:pStyle w:val="Footer"/>
      <w:tabs>
        <w:tab w:val="right" w:pos="95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EE1ED" w14:textId="77777777" w:rsidR="008829B4" w:rsidRDefault="008829B4" w:rsidP="00A5715A">
      <w:pPr>
        <w:spacing w:after="0" w:line="240" w:lineRule="auto"/>
      </w:pPr>
      <w:r>
        <w:separator/>
      </w:r>
    </w:p>
  </w:footnote>
  <w:footnote w:type="continuationSeparator" w:id="0">
    <w:p w14:paraId="1330FD98" w14:textId="77777777" w:rsidR="008829B4" w:rsidRDefault="008829B4" w:rsidP="00A57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E176" w14:textId="77777777" w:rsidR="00A5715A" w:rsidRDefault="00A5715A">
    <w:pPr>
      <w:pStyle w:val="CalaborHeader"/>
    </w:pPr>
  </w:p>
  <w:p w14:paraId="532A4541" w14:textId="77777777" w:rsidR="00A5715A" w:rsidRDefault="00A5715A">
    <w:pPr>
      <w:pStyle w:val="CalaborHeader"/>
      <w:rPr>
        <w:rFonts w:ascii="Arial" w:hAnsi="Arial" w:cs="Arial"/>
        <w:sz w:val="22"/>
        <w:szCs w:val="22"/>
      </w:rPr>
    </w:pPr>
  </w:p>
  <w:p w14:paraId="17AFC334" w14:textId="77777777" w:rsidR="00A5715A" w:rsidRDefault="00A5715A">
    <w:pPr>
      <w:pStyle w:val="CalaborHeader"/>
      <w:rPr>
        <w:rFonts w:ascii="Arial" w:hAnsi="Arial" w:cs="Arial"/>
        <w:sz w:val="22"/>
        <w:szCs w:val="22"/>
      </w:rPr>
    </w:pPr>
    <w:r w:rsidRPr="00F75A64">
      <w:rPr>
        <w:noProof/>
      </w:rPr>
      <w:drawing>
        <wp:inline distT="0" distB="0" distL="0" distR="0" wp14:anchorId="1F860B34" wp14:editId="74689B09">
          <wp:extent cx="1276350" cy="8001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00100"/>
                  </a:xfrm>
                  <a:prstGeom prst="rect">
                    <a:avLst/>
                  </a:prstGeom>
                  <a:noFill/>
                  <a:ln>
                    <a:noFill/>
                  </a:ln>
                </pic:spPr>
              </pic:pic>
            </a:graphicData>
          </a:graphic>
        </wp:inline>
      </w:drawing>
    </w:r>
  </w:p>
  <w:p w14:paraId="4CE06DA5" w14:textId="63CC2B8C" w:rsidR="00A5715A" w:rsidRPr="0043166E" w:rsidRDefault="00E34F18" w:rsidP="003F24FE">
    <w:pPr>
      <w:pStyle w:val="CalaborHeader"/>
      <w:rPr>
        <w:rFonts w:asciiTheme="minorHAnsi" w:hAnsiTheme="minorHAnsi" w:cstheme="minorHAnsi"/>
      </w:rPr>
    </w:pPr>
    <w:r>
      <w:rPr>
        <w:rFonts w:asciiTheme="minorHAnsi" w:hAnsiTheme="minorHAnsi" w:cstheme="minorHAnsi"/>
      </w:rPr>
      <w:t>Farm Business Advisor</w:t>
    </w:r>
  </w:p>
  <w:p w14:paraId="58DB1EEB" w14:textId="77777777" w:rsidR="00A5715A" w:rsidRPr="0043166E" w:rsidRDefault="00A5715A" w:rsidP="003F24FE">
    <w:pPr>
      <w:pStyle w:val="CalaborHeader"/>
      <w:rPr>
        <w:rFonts w:asciiTheme="minorHAnsi" w:hAnsiTheme="minorHAnsi" w:cstheme="minorHAnsi"/>
      </w:rPr>
    </w:pPr>
    <w:r w:rsidRPr="0043166E">
      <w:rPr>
        <w:rFonts w:asciiTheme="minorHAnsi" w:hAnsiTheme="minorHAnsi" w:cstheme="minorHAnsi"/>
      </w:rPr>
      <w:t>H&amp;H Land and Estates</w:t>
    </w:r>
  </w:p>
  <w:p w14:paraId="693DFE40" w14:textId="77777777" w:rsidR="00A5715A" w:rsidRDefault="00A5715A">
    <w:pPr>
      <w:pStyle w:val="Calabor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D419A"/>
    <w:multiLevelType w:val="multilevel"/>
    <w:tmpl w:val="E5E2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825414"/>
    <w:multiLevelType w:val="hybridMultilevel"/>
    <w:tmpl w:val="74D22172"/>
    <w:lvl w:ilvl="0" w:tplc="72A225C4">
      <w:start w:val="1"/>
      <w:numFmt w:val="decimal"/>
      <w:lvlText w:val="%1."/>
      <w:lvlJc w:val="left"/>
      <w:pPr>
        <w:tabs>
          <w:tab w:val="num" w:pos="1080"/>
        </w:tabs>
        <w:ind w:left="1080" w:hanging="360"/>
      </w:pPr>
      <w:rPr>
        <w:rFonts w:ascii="Arial" w:eastAsia="Times New Roman" w:hAnsi="Arial" w:cs="Arial"/>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8D93ED3"/>
    <w:multiLevelType w:val="hybridMultilevel"/>
    <w:tmpl w:val="CAE4377A"/>
    <w:lvl w:ilvl="0" w:tplc="0F5EFAEE">
      <w:start w:val="1"/>
      <w:numFmt w:val="decimal"/>
      <w:pStyle w:val="CalaborBullet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4F401A2"/>
    <w:multiLevelType w:val="hybridMultilevel"/>
    <w:tmpl w:val="90EAF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E24DD1"/>
    <w:multiLevelType w:val="hybridMultilevel"/>
    <w:tmpl w:val="357A0E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95265211">
    <w:abstractNumId w:val="2"/>
  </w:num>
  <w:num w:numId="2" w16cid:durableId="874271344">
    <w:abstractNumId w:val="2"/>
    <w:lvlOverride w:ilvl="0">
      <w:startOverride w:val="1"/>
    </w:lvlOverride>
  </w:num>
  <w:num w:numId="3" w16cid:durableId="1891771059">
    <w:abstractNumId w:val="1"/>
  </w:num>
  <w:num w:numId="4" w16cid:durableId="615522787">
    <w:abstractNumId w:val="3"/>
  </w:num>
  <w:num w:numId="5" w16cid:durableId="348338375">
    <w:abstractNumId w:val="0"/>
  </w:num>
  <w:num w:numId="6" w16cid:durableId="872881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5A"/>
    <w:rsid w:val="0007183D"/>
    <w:rsid w:val="001126C7"/>
    <w:rsid w:val="00122075"/>
    <w:rsid w:val="008829B4"/>
    <w:rsid w:val="00A5715A"/>
    <w:rsid w:val="00C61261"/>
    <w:rsid w:val="00E12ACF"/>
    <w:rsid w:val="00E34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0A39"/>
  <w15:chartTrackingRefBased/>
  <w15:docId w15:val="{B5DCB6E4-2440-4BD1-8E75-E9FE1DF4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5A"/>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7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15A"/>
    <w:rPr>
      <w:kern w:val="0"/>
      <w14:ligatures w14:val="none"/>
    </w:rPr>
  </w:style>
  <w:style w:type="paragraph" w:customStyle="1" w:styleId="CalaborHeader">
    <w:name w:val="Calabor Header"/>
    <w:basedOn w:val="Normal"/>
    <w:rsid w:val="00A5715A"/>
    <w:pPr>
      <w:spacing w:after="0" w:line="240" w:lineRule="auto"/>
      <w:jc w:val="right"/>
      <w:outlineLvl w:val="0"/>
    </w:pPr>
    <w:rPr>
      <w:rFonts w:ascii="Times New Roman" w:eastAsia="Times New Roman" w:hAnsi="Times New Roman" w:cs="Times New Roman"/>
      <w:b/>
      <w:sz w:val="28"/>
      <w:szCs w:val="20"/>
    </w:rPr>
  </w:style>
  <w:style w:type="character" w:styleId="PageNumber">
    <w:name w:val="page number"/>
    <w:basedOn w:val="DefaultParagraphFont"/>
    <w:rsid w:val="00A5715A"/>
  </w:style>
  <w:style w:type="paragraph" w:styleId="ListParagraph">
    <w:name w:val="List Paragraph"/>
    <w:basedOn w:val="Normal"/>
    <w:uiPriority w:val="34"/>
    <w:qFormat/>
    <w:rsid w:val="00A5715A"/>
    <w:pPr>
      <w:ind w:left="720"/>
      <w:contextualSpacing/>
    </w:pPr>
  </w:style>
  <w:style w:type="paragraph" w:customStyle="1" w:styleId="CalaborNormal">
    <w:name w:val="Calabor Normal"/>
    <w:basedOn w:val="Normal"/>
    <w:rsid w:val="00A5715A"/>
    <w:pPr>
      <w:spacing w:after="0" w:line="240" w:lineRule="auto"/>
    </w:pPr>
    <w:rPr>
      <w:rFonts w:ascii="Times New Roman" w:eastAsia="Times New Roman" w:hAnsi="Times New Roman" w:cs="Times New Roman"/>
      <w:sz w:val="24"/>
      <w:szCs w:val="20"/>
    </w:rPr>
  </w:style>
  <w:style w:type="paragraph" w:customStyle="1" w:styleId="CalaborBullet1">
    <w:name w:val="Calabor Bullet 1"/>
    <w:basedOn w:val="Normal"/>
    <w:rsid w:val="00A5715A"/>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7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15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Irving</dc:creator>
  <cp:keywords/>
  <dc:description/>
  <cp:lastModifiedBy>Margaret Irving</cp:lastModifiedBy>
  <cp:revision>3</cp:revision>
  <dcterms:created xsi:type="dcterms:W3CDTF">2024-02-09T15:23:00Z</dcterms:created>
  <dcterms:modified xsi:type="dcterms:W3CDTF">2024-04-09T07:40:00Z</dcterms:modified>
</cp:coreProperties>
</file>