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1E64" w14:textId="740892F5" w:rsidR="00ED38B0" w:rsidRPr="00ED38B0" w:rsidRDefault="00ED38B0" w:rsidP="00ED38B0">
      <w:pPr>
        <w:keepNext/>
        <w:spacing w:before="240" w:after="240" w:line="240" w:lineRule="auto"/>
        <w:outlineLvl w:val="1"/>
        <w:rPr>
          <w:rFonts w:eastAsia="Times New Roman" w:cstheme="minorHAnsi"/>
          <w:bCs/>
          <w:lang w:val="x-none" w:eastAsia="x-none"/>
        </w:rPr>
      </w:pPr>
      <w:r w:rsidRPr="00ED38B0">
        <w:rPr>
          <w:rFonts w:eastAsia="Times New Roman" w:cstheme="minorHAnsi"/>
          <w:b/>
          <w:lang w:val="x-none" w:eastAsia="x-none"/>
        </w:rPr>
        <w:t xml:space="preserve">Job Title:  </w:t>
      </w:r>
      <w:r w:rsidRPr="00ED38B0">
        <w:rPr>
          <w:rFonts w:eastAsia="Times New Roman" w:cstheme="minorHAnsi"/>
          <w:bCs/>
          <w:lang w:eastAsia="x-none"/>
        </w:rPr>
        <w:t>Property Manager</w:t>
      </w:r>
    </w:p>
    <w:p w14:paraId="33D5BCC5" w14:textId="5DECCB07" w:rsidR="00ED38B0" w:rsidRPr="00ED38B0" w:rsidRDefault="00ED38B0" w:rsidP="00ED38B0">
      <w:pPr>
        <w:spacing w:before="240" w:after="240" w:line="240" w:lineRule="auto"/>
        <w:rPr>
          <w:rFonts w:eastAsia="Times New Roman" w:cstheme="minorHAnsi"/>
          <w:bCs/>
        </w:rPr>
      </w:pPr>
      <w:r w:rsidRPr="00ED38B0">
        <w:rPr>
          <w:rFonts w:eastAsia="Times New Roman" w:cstheme="minorHAnsi"/>
          <w:b/>
        </w:rPr>
        <w:t xml:space="preserve">Reporting to: </w:t>
      </w:r>
      <w:r w:rsidR="00D813AE" w:rsidRPr="00D813AE">
        <w:rPr>
          <w:rFonts w:eastAsia="Times New Roman" w:cstheme="minorHAnsi"/>
          <w:bCs/>
        </w:rPr>
        <w:t>Residential</w:t>
      </w:r>
      <w:r w:rsidRPr="00ED38B0">
        <w:rPr>
          <w:rFonts w:eastAsia="Times New Roman" w:cstheme="minorHAnsi"/>
          <w:bCs/>
        </w:rPr>
        <w:t xml:space="preserve"> Lettings Manager</w:t>
      </w:r>
    </w:p>
    <w:p w14:paraId="29B78E43" w14:textId="77777777" w:rsidR="00ED38B0" w:rsidRPr="00ED38B0" w:rsidRDefault="00ED38B0" w:rsidP="00ED38B0">
      <w:pPr>
        <w:spacing w:after="0" w:line="240" w:lineRule="auto"/>
        <w:rPr>
          <w:rFonts w:eastAsia="Times New Roman" w:cstheme="minorHAnsi"/>
          <w:b/>
        </w:rPr>
      </w:pPr>
      <w:r w:rsidRPr="00ED38B0">
        <w:rPr>
          <w:rFonts w:eastAsia="Times New Roman" w:cstheme="minorHAnsi"/>
          <w:b/>
        </w:rPr>
        <w:t>Overall Job Purpose:</w:t>
      </w:r>
    </w:p>
    <w:p w14:paraId="01D958C4" w14:textId="77777777" w:rsidR="00ED38B0" w:rsidRPr="00ED38B0" w:rsidRDefault="00ED38B0" w:rsidP="00ED38B0">
      <w:pPr>
        <w:spacing w:after="0" w:line="240" w:lineRule="auto"/>
        <w:rPr>
          <w:rFonts w:eastAsia="Times New Roman" w:cstheme="minorHAnsi"/>
        </w:rPr>
      </w:pPr>
      <w:r w:rsidRPr="00ED38B0">
        <w:rPr>
          <w:rFonts w:eastAsia="Times New Roman" w:cstheme="minorHAnsi"/>
        </w:rPr>
        <w:t xml:space="preserve">To act on behalf of landlords and tenants to ensure an efficient and effective service on behalf of H&amp;H Land &amp; Estates </w:t>
      </w:r>
    </w:p>
    <w:p w14:paraId="0A2F0211" w14:textId="77777777" w:rsidR="00ED38B0" w:rsidRPr="00ED38B0" w:rsidRDefault="00ED38B0" w:rsidP="00ED38B0">
      <w:pPr>
        <w:spacing w:before="240" w:after="240" w:line="240" w:lineRule="auto"/>
        <w:rPr>
          <w:rFonts w:eastAsia="Times New Roman" w:cstheme="minorHAnsi"/>
          <w:b/>
        </w:rPr>
      </w:pPr>
      <w:bookmarkStart w:id="0" w:name="Detailed"/>
      <w:r w:rsidRPr="00ED38B0">
        <w:rPr>
          <w:rFonts w:eastAsia="Times New Roman" w:cstheme="minorHAnsi"/>
          <w:b/>
        </w:rPr>
        <w:t>Job Description</w:t>
      </w:r>
      <w:bookmarkEnd w:id="0"/>
    </w:p>
    <w:p w14:paraId="486EF5C2" w14:textId="77777777" w:rsidR="00ED38B0" w:rsidRPr="00ED38B0" w:rsidRDefault="00ED38B0" w:rsidP="00ED38B0">
      <w:pPr>
        <w:spacing w:after="0" w:line="240" w:lineRule="auto"/>
        <w:rPr>
          <w:rFonts w:eastAsia="Times New Roman" w:cstheme="minorHAnsi"/>
          <w:b/>
        </w:rPr>
      </w:pPr>
      <w:r w:rsidRPr="00ED38B0">
        <w:rPr>
          <w:rFonts w:eastAsia="Times New Roman" w:cstheme="minorHAnsi"/>
          <w:b/>
        </w:rPr>
        <w:t>Primary Accountabilities</w:t>
      </w:r>
    </w:p>
    <w:p w14:paraId="63D6EB0E" w14:textId="77777777" w:rsidR="00ED38B0" w:rsidRPr="00ED38B0" w:rsidRDefault="00ED38B0" w:rsidP="00ED38B0">
      <w:pPr>
        <w:numPr>
          <w:ilvl w:val="0"/>
          <w:numId w:val="3"/>
        </w:numPr>
        <w:shd w:val="clear" w:color="auto" w:fill="FFFFFF"/>
        <w:spacing w:after="0" w:line="240" w:lineRule="auto"/>
        <w:ind w:left="426" w:hanging="426"/>
        <w:rPr>
          <w:rFonts w:eastAsia="Times New Roman" w:cstheme="minorHAnsi"/>
          <w:color w:val="000000"/>
          <w:lang w:val="en" w:eastAsia="en-GB"/>
        </w:rPr>
      </w:pPr>
      <w:r w:rsidRPr="00ED38B0">
        <w:rPr>
          <w:rFonts w:eastAsia="Times New Roman" w:cstheme="minorHAnsi"/>
          <w:color w:val="000000"/>
          <w:lang w:val="en" w:eastAsia="en-GB"/>
        </w:rPr>
        <w:t>Acting as first point of contact with prospective clients and existing Landlords and Tenants</w:t>
      </w:r>
    </w:p>
    <w:p w14:paraId="470475F7" w14:textId="77777777" w:rsidR="00ED38B0" w:rsidRPr="00ED38B0" w:rsidRDefault="00ED38B0" w:rsidP="00ED38B0">
      <w:pPr>
        <w:numPr>
          <w:ilvl w:val="0"/>
          <w:numId w:val="3"/>
        </w:numPr>
        <w:shd w:val="clear" w:color="auto" w:fill="FFFFFF"/>
        <w:spacing w:before="100" w:beforeAutospacing="1" w:after="100" w:afterAutospacing="1" w:line="312" w:lineRule="atLeast"/>
        <w:ind w:left="426" w:hanging="426"/>
        <w:rPr>
          <w:rFonts w:eastAsia="Times New Roman" w:cstheme="minorHAnsi"/>
          <w:color w:val="000000"/>
          <w:lang w:val="en" w:eastAsia="en-GB"/>
        </w:rPr>
      </w:pPr>
      <w:r w:rsidRPr="00ED38B0">
        <w:rPr>
          <w:rFonts w:eastAsia="Times New Roman" w:cstheme="minorHAnsi"/>
          <w:color w:val="000000"/>
          <w:lang w:val="en" w:eastAsia="en-GB"/>
        </w:rPr>
        <w:t>Collecting information about property and arranging for photographic records to be taken</w:t>
      </w:r>
    </w:p>
    <w:p w14:paraId="112E6491" w14:textId="77777777" w:rsidR="00ED38B0" w:rsidRPr="00ED38B0" w:rsidRDefault="00ED38B0" w:rsidP="00ED38B0">
      <w:pPr>
        <w:numPr>
          <w:ilvl w:val="0"/>
          <w:numId w:val="3"/>
        </w:numPr>
        <w:shd w:val="clear" w:color="auto" w:fill="FFFFFF"/>
        <w:spacing w:before="100" w:beforeAutospacing="1" w:after="100" w:afterAutospacing="1" w:line="312" w:lineRule="atLeast"/>
        <w:ind w:left="426" w:hanging="426"/>
        <w:rPr>
          <w:rFonts w:eastAsia="Times New Roman" w:cstheme="minorHAnsi"/>
          <w:color w:val="000000"/>
          <w:lang w:val="en" w:eastAsia="en-GB"/>
        </w:rPr>
      </w:pPr>
      <w:r w:rsidRPr="00ED38B0">
        <w:rPr>
          <w:rFonts w:eastAsia="Times New Roman" w:cstheme="minorHAnsi"/>
          <w:color w:val="000000"/>
          <w:lang w:val="en" w:eastAsia="en-GB"/>
        </w:rPr>
        <w:t>Assessing the rental value of property</w:t>
      </w:r>
      <w:r w:rsidRPr="00ED38B0" w:rsidDel="00784B7A">
        <w:rPr>
          <w:rFonts w:eastAsia="Times New Roman" w:cstheme="minorHAnsi"/>
          <w:color w:val="000000"/>
          <w:lang w:val="en" w:eastAsia="en-GB"/>
        </w:rPr>
        <w:t xml:space="preserve"> </w:t>
      </w:r>
      <w:r w:rsidRPr="00ED38B0">
        <w:rPr>
          <w:rFonts w:eastAsia="Times New Roman" w:cstheme="minorHAnsi"/>
          <w:color w:val="000000"/>
          <w:lang w:val="en" w:eastAsia="en-GB"/>
        </w:rPr>
        <w:t>and discuss/confirm this with the property owner</w:t>
      </w:r>
    </w:p>
    <w:p w14:paraId="3BD4CE5E"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 xml:space="preserve">Liaising with bankers, legal </w:t>
      </w:r>
      <w:proofErr w:type="gramStart"/>
      <w:r w:rsidRPr="00ED38B0">
        <w:rPr>
          <w:rFonts w:eastAsia="Times New Roman" w:cstheme="minorHAnsi"/>
        </w:rPr>
        <w:t>representatives</w:t>
      </w:r>
      <w:proofErr w:type="gramEnd"/>
      <w:r w:rsidRPr="00ED38B0">
        <w:rPr>
          <w:rFonts w:eastAsia="Times New Roman" w:cstheme="minorHAnsi"/>
        </w:rPr>
        <w:t xml:space="preserve"> and government authorities</w:t>
      </w:r>
    </w:p>
    <w:p w14:paraId="6DFDAEC2"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 xml:space="preserve">Receiving and verifying of credit references </w:t>
      </w:r>
    </w:p>
    <w:p w14:paraId="382634AC"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 xml:space="preserve">Arrange viewings and taking relevant information to client </w:t>
      </w:r>
    </w:p>
    <w:p w14:paraId="2CBF8F6A"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Draft and finalise property details for internal files, ensuring prompt distribution of same, and be responsible for the collation and insertion of weekly adverts (hard copy and web based) and window cards</w:t>
      </w:r>
    </w:p>
    <w:p w14:paraId="4BEDA2AF"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Ensuring regular communication with the client to update them with new information</w:t>
      </w:r>
    </w:p>
    <w:p w14:paraId="7686F0DB" w14:textId="77777777"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Prepare and obtain signatures for tenancy agreements both new and renewals and witnessing of the same</w:t>
      </w:r>
    </w:p>
    <w:p w14:paraId="02851AEB" w14:textId="3A702FBE" w:rsidR="00ED38B0" w:rsidRDefault="00ED38B0" w:rsidP="00ED38B0">
      <w:pPr>
        <w:numPr>
          <w:ilvl w:val="0"/>
          <w:numId w:val="3"/>
        </w:numPr>
        <w:tabs>
          <w:tab w:val="left" w:pos="709"/>
        </w:tabs>
        <w:spacing w:after="0" w:line="240" w:lineRule="auto"/>
        <w:ind w:left="426" w:hanging="426"/>
        <w:rPr>
          <w:rFonts w:eastAsia="Times New Roman" w:cstheme="minorHAnsi"/>
        </w:rPr>
      </w:pPr>
      <w:r>
        <w:rPr>
          <w:rFonts w:eastAsia="Times New Roman" w:cstheme="minorHAnsi"/>
        </w:rPr>
        <w:t>To monitor, report and resolve where possible any maintenance issues raised by tenants.</w:t>
      </w:r>
    </w:p>
    <w:p w14:paraId="31D3073B" w14:textId="4D2AEAF8" w:rsidR="00ED38B0" w:rsidRPr="00ED38B0" w:rsidRDefault="00ED38B0" w:rsidP="00ED38B0">
      <w:pPr>
        <w:numPr>
          <w:ilvl w:val="0"/>
          <w:numId w:val="3"/>
        </w:numPr>
        <w:tabs>
          <w:tab w:val="left" w:pos="709"/>
        </w:tabs>
        <w:spacing w:after="0" w:line="240" w:lineRule="auto"/>
        <w:ind w:left="426" w:hanging="426"/>
        <w:rPr>
          <w:rFonts w:eastAsia="Times New Roman" w:cstheme="minorHAnsi"/>
        </w:rPr>
      </w:pPr>
      <w:r w:rsidRPr="00ED38B0">
        <w:rPr>
          <w:rFonts w:eastAsia="Times New Roman" w:cstheme="minorHAnsi"/>
        </w:rPr>
        <w:t xml:space="preserve">Receive customer complaints and deal with them in accordance with appropriate procedures </w:t>
      </w:r>
    </w:p>
    <w:p w14:paraId="07C93E13" w14:textId="77777777" w:rsidR="00ED38B0" w:rsidRPr="00ED38B0" w:rsidRDefault="00ED38B0" w:rsidP="00ED38B0">
      <w:pPr>
        <w:numPr>
          <w:ilvl w:val="0"/>
          <w:numId w:val="3"/>
        </w:numPr>
        <w:spacing w:after="0" w:line="240" w:lineRule="auto"/>
        <w:ind w:left="426" w:hanging="426"/>
        <w:rPr>
          <w:rFonts w:eastAsia="Times New Roman" w:cstheme="minorHAnsi"/>
        </w:rPr>
      </w:pPr>
      <w:r w:rsidRPr="00ED38B0">
        <w:rPr>
          <w:rFonts w:eastAsia="Times New Roman" w:cstheme="minorHAnsi"/>
        </w:rPr>
        <w:t xml:space="preserve">To provide cover as required for any member of the wider team </w:t>
      </w:r>
    </w:p>
    <w:p w14:paraId="4E5F17FF" w14:textId="77777777" w:rsidR="00ED38B0" w:rsidRPr="00ED38B0" w:rsidRDefault="00ED38B0" w:rsidP="00ED38B0">
      <w:pPr>
        <w:numPr>
          <w:ilvl w:val="0"/>
          <w:numId w:val="3"/>
        </w:numPr>
        <w:spacing w:after="0" w:line="240" w:lineRule="auto"/>
        <w:ind w:left="426" w:hanging="426"/>
        <w:rPr>
          <w:rFonts w:eastAsia="Times New Roman" w:cstheme="minorHAnsi"/>
        </w:rPr>
      </w:pPr>
      <w:r w:rsidRPr="00ED38B0">
        <w:rPr>
          <w:rFonts w:eastAsia="Times New Roman" w:cstheme="minorHAnsi"/>
        </w:rPr>
        <w:t xml:space="preserve">Ensure all information in relation to the securing of instructions and subsequent property information or status amendments are recorded (via the appropriate software), and that all parties including owners, tenants and other members of the residential lettings team are kept informed of current </w:t>
      </w:r>
      <w:proofErr w:type="gramStart"/>
      <w:r w:rsidRPr="00ED38B0">
        <w:rPr>
          <w:rFonts w:eastAsia="Times New Roman" w:cstheme="minorHAnsi"/>
        </w:rPr>
        <w:t>status</w:t>
      </w:r>
      <w:proofErr w:type="gramEnd"/>
    </w:p>
    <w:p w14:paraId="31287B36" w14:textId="77777777" w:rsidR="00ED38B0" w:rsidRPr="00ED38B0" w:rsidRDefault="00ED38B0" w:rsidP="00ED38B0">
      <w:pPr>
        <w:numPr>
          <w:ilvl w:val="0"/>
          <w:numId w:val="3"/>
        </w:numPr>
        <w:spacing w:after="0" w:line="240" w:lineRule="auto"/>
        <w:ind w:left="426" w:hanging="426"/>
        <w:rPr>
          <w:rFonts w:eastAsia="Times New Roman" w:cstheme="minorHAnsi"/>
        </w:rPr>
      </w:pPr>
      <w:r w:rsidRPr="00ED38B0">
        <w:rPr>
          <w:rFonts w:eastAsia="Times New Roman" w:cstheme="minorHAnsi"/>
        </w:rPr>
        <w:t>Improve the public perception of the company by face-to-face and telephone contact with clients and by monitoring all advertising media</w:t>
      </w:r>
    </w:p>
    <w:p w14:paraId="790B9DD5" w14:textId="77777777" w:rsidR="00ED38B0" w:rsidRPr="00ED38B0" w:rsidRDefault="00ED38B0" w:rsidP="00ED38B0">
      <w:pPr>
        <w:numPr>
          <w:ilvl w:val="0"/>
          <w:numId w:val="3"/>
        </w:numPr>
        <w:spacing w:after="0" w:line="240" w:lineRule="auto"/>
        <w:ind w:left="426" w:hanging="426"/>
        <w:rPr>
          <w:rFonts w:eastAsia="Times New Roman" w:cstheme="minorHAnsi"/>
        </w:rPr>
      </w:pPr>
      <w:r w:rsidRPr="00ED38B0">
        <w:rPr>
          <w:rFonts w:eastAsia="Times New Roman" w:cstheme="minorHAnsi"/>
        </w:rPr>
        <w:t>Greet clients and answer telephone calls and to either deal with the matter or deal with it on behalf of other members of the team, or record the details so that an appropriate team member can take appropriate action</w:t>
      </w:r>
    </w:p>
    <w:p w14:paraId="4DB2DEB4" w14:textId="77777777" w:rsidR="00ED38B0" w:rsidRPr="00ED38B0" w:rsidRDefault="00ED38B0" w:rsidP="00ED38B0">
      <w:pPr>
        <w:numPr>
          <w:ilvl w:val="0"/>
          <w:numId w:val="3"/>
        </w:numPr>
        <w:spacing w:after="0" w:line="240" w:lineRule="auto"/>
        <w:ind w:left="426" w:hanging="426"/>
        <w:rPr>
          <w:rFonts w:eastAsia="Times New Roman" w:cstheme="minorHAnsi"/>
        </w:rPr>
      </w:pPr>
      <w:r w:rsidRPr="00ED38B0">
        <w:rPr>
          <w:rFonts w:eastAsia="Times New Roman" w:cstheme="minorHAnsi"/>
        </w:rPr>
        <w:t>Ensure that all work is undertaken in accordance with office procedures</w:t>
      </w:r>
    </w:p>
    <w:p w14:paraId="62166FA3" w14:textId="77777777" w:rsidR="00ED38B0" w:rsidRPr="00ED38B0" w:rsidRDefault="00ED38B0" w:rsidP="00ED38B0">
      <w:pPr>
        <w:pStyle w:val="ListParagraph"/>
        <w:numPr>
          <w:ilvl w:val="0"/>
          <w:numId w:val="3"/>
        </w:numPr>
        <w:ind w:left="426" w:hanging="426"/>
        <w:rPr>
          <w:rFonts w:eastAsia="Times New Roman" w:cstheme="minorHAnsi"/>
        </w:rPr>
      </w:pPr>
      <w:r w:rsidRPr="00ED38B0">
        <w:rPr>
          <w:rFonts w:eastAsia="Times New Roman" w:cstheme="minorHAnsi"/>
        </w:rPr>
        <w:t>Acquire and maintain a working knowledge of all IT systems within the department</w:t>
      </w:r>
    </w:p>
    <w:p w14:paraId="11C5AEAA" w14:textId="77777777" w:rsidR="00ED38B0" w:rsidRPr="00ED38B0" w:rsidRDefault="00ED38B0" w:rsidP="00ED38B0">
      <w:pPr>
        <w:pStyle w:val="ListParagraph"/>
        <w:numPr>
          <w:ilvl w:val="0"/>
          <w:numId w:val="3"/>
        </w:numPr>
        <w:ind w:left="426" w:hanging="426"/>
        <w:rPr>
          <w:rFonts w:eastAsia="Times New Roman" w:cstheme="minorHAnsi"/>
        </w:rPr>
      </w:pPr>
      <w:r w:rsidRPr="00ED38B0">
        <w:rPr>
          <w:rFonts w:eastAsia="Times New Roman" w:cstheme="minorHAnsi"/>
        </w:rPr>
        <w:lastRenderedPageBreak/>
        <w:t xml:space="preserve">Acquire knowledge with regard to industry compliance and to ensure that any information received from outside agencies and relevant to the effective running of H&amp;H Land &amp; Estates - Residential Lettings Limited is shared with other members of the </w:t>
      </w:r>
      <w:proofErr w:type="gramStart"/>
      <w:r w:rsidRPr="00ED38B0">
        <w:rPr>
          <w:rFonts w:eastAsia="Times New Roman" w:cstheme="minorHAnsi"/>
        </w:rPr>
        <w:t>team</w:t>
      </w:r>
      <w:proofErr w:type="gramEnd"/>
    </w:p>
    <w:p w14:paraId="67CA5931" w14:textId="77777777" w:rsidR="00ED38B0" w:rsidRPr="00ED38B0" w:rsidRDefault="00ED38B0" w:rsidP="00ED38B0">
      <w:pPr>
        <w:spacing w:before="240" w:after="240" w:line="240" w:lineRule="auto"/>
        <w:rPr>
          <w:rFonts w:eastAsia="Times New Roman" w:cstheme="minorHAnsi"/>
          <w:b/>
        </w:rPr>
      </w:pPr>
      <w:r w:rsidRPr="00ED38B0">
        <w:rPr>
          <w:rFonts w:eastAsia="Times New Roman" w:cstheme="minorHAnsi"/>
          <w:b/>
        </w:rPr>
        <w:t>Secondary Accountabilities</w:t>
      </w:r>
    </w:p>
    <w:p w14:paraId="58CC97CC" w14:textId="77777777" w:rsidR="00ED38B0" w:rsidRPr="00ED38B0" w:rsidRDefault="00ED38B0" w:rsidP="00ED38B0">
      <w:pPr>
        <w:pStyle w:val="CalaborBullet1"/>
        <w:numPr>
          <w:ilvl w:val="0"/>
          <w:numId w:val="2"/>
        </w:numPr>
        <w:rPr>
          <w:rFonts w:asciiTheme="minorHAnsi" w:hAnsiTheme="minorHAnsi" w:cstheme="minorHAnsi"/>
          <w:sz w:val="22"/>
          <w:szCs w:val="22"/>
        </w:rPr>
      </w:pPr>
      <w:r w:rsidRPr="00ED38B0">
        <w:rPr>
          <w:rFonts w:asciiTheme="minorHAnsi" w:hAnsiTheme="minorHAnsi" w:cstheme="minorHAnsi"/>
          <w:sz w:val="22"/>
          <w:szCs w:val="22"/>
        </w:rPr>
        <w:t>To have an awareness of Health and Safety issues with relevance for the company and to advise colleagues or seek further advice accordingly</w:t>
      </w:r>
    </w:p>
    <w:p w14:paraId="3BE855A3" w14:textId="77777777" w:rsidR="00ED38B0" w:rsidRPr="00ED38B0" w:rsidRDefault="00ED38B0" w:rsidP="00ED38B0">
      <w:pPr>
        <w:numPr>
          <w:ilvl w:val="0"/>
          <w:numId w:val="2"/>
        </w:numPr>
        <w:spacing w:after="0" w:line="240" w:lineRule="auto"/>
        <w:rPr>
          <w:rFonts w:eastAsia="Times New Roman" w:cstheme="minorHAnsi"/>
        </w:rPr>
      </w:pPr>
      <w:r w:rsidRPr="00ED38B0">
        <w:rPr>
          <w:rFonts w:eastAsia="Times New Roman" w:cstheme="minorHAnsi"/>
        </w:rPr>
        <w:t xml:space="preserve">Other ad hoc duties that the employer determines fall within the </w:t>
      </w:r>
      <w:proofErr w:type="gramStart"/>
      <w:r w:rsidRPr="00ED38B0">
        <w:rPr>
          <w:rFonts w:eastAsia="Times New Roman" w:cstheme="minorHAnsi"/>
        </w:rPr>
        <w:t>job-holders</w:t>
      </w:r>
      <w:proofErr w:type="gramEnd"/>
      <w:r w:rsidRPr="00ED38B0">
        <w:rPr>
          <w:rFonts w:eastAsia="Times New Roman" w:cstheme="minorHAnsi"/>
        </w:rPr>
        <w:t xml:space="preserve"> capabilities</w:t>
      </w:r>
    </w:p>
    <w:p w14:paraId="5B2A109A" w14:textId="77777777" w:rsidR="00ED38B0" w:rsidRPr="00ED38B0" w:rsidRDefault="00ED38B0" w:rsidP="00ED38B0">
      <w:pPr>
        <w:spacing w:after="0" w:line="240" w:lineRule="auto"/>
        <w:rPr>
          <w:rFonts w:eastAsia="Times New Roman" w:cstheme="minorHAnsi"/>
        </w:rPr>
      </w:pPr>
    </w:p>
    <w:p w14:paraId="77CBBB3C" w14:textId="77777777" w:rsidR="00ED38B0" w:rsidRPr="00ED38B0" w:rsidRDefault="00ED38B0" w:rsidP="00ED38B0">
      <w:pPr>
        <w:spacing w:after="0" w:line="240" w:lineRule="auto"/>
        <w:rPr>
          <w:rFonts w:eastAsia="Times New Roman" w:cstheme="minorHAnsi"/>
        </w:rPr>
      </w:pPr>
    </w:p>
    <w:p w14:paraId="5DDADE16" w14:textId="77777777" w:rsidR="00ED38B0" w:rsidRPr="00ED38B0" w:rsidRDefault="00ED38B0" w:rsidP="00ED38B0">
      <w:pPr>
        <w:spacing w:after="0" w:line="240" w:lineRule="auto"/>
        <w:rPr>
          <w:rFonts w:eastAsia="Times New Roman" w:cstheme="minorHAnsi"/>
        </w:rPr>
      </w:pPr>
    </w:p>
    <w:p w14:paraId="3086E469" w14:textId="77777777" w:rsidR="00ED38B0" w:rsidRPr="00ED38B0" w:rsidRDefault="00ED38B0" w:rsidP="00ED38B0">
      <w:pPr>
        <w:spacing w:after="0" w:line="240" w:lineRule="auto"/>
        <w:rPr>
          <w:rFonts w:eastAsia="Times New Roman" w:cstheme="minorHAnsi"/>
        </w:rPr>
      </w:pPr>
    </w:p>
    <w:p w14:paraId="41F551A2" w14:textId="77777777" w:rsidR="00ED38B0" w:rsidRPr="00ED38B0" w:rsidRDefault="00ED38B0" w:rsidP="00ED38B0">
      <w:pPr>
        <w:rPr>
          <w:rFonts w:cstheme="minorHAnsi"/>
        </w:rPr>
      </w:pPr>
    </w:p>
    <w:p w14:paraId="0708B0A2" w14:textId="77777777" w:rsidR="00C61261" w:rsidRPr="00ED38B0" w:rsidRDefault="00C61261">
      <w:pPr>
        <w:rPr>
          <w:rFonts w:cstheme="minorHAnsi"/>
        </w:rPr>
      </w:pPr>
    </w:p>
    <w:sectPr w:rsidR="00C61261" w:rsidRPr="00ED38B0">
      <w:headerReference w:type="default" r:id="rId7"/>
      <w:footerReference w:type="default" r:id="rId8"/>
      <w:pgSz w:w="12240" w:h="15840" w:code="1"/>
      <w:pgMar w:top="1627" w:right="172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6A03" w14:textId="77777777" w:rsidR="00A32D4B" w:rsidRDefault="00A32D4B" w:rsidP="00ED38B0">
      <w:pPr>
        <w:spacing w:after="0" w:line="240" w:lineRule="auto"/>
      </w:pPr>
      <w:r>
        <w:separator/>
      </w:r>
    </w:p>
  </w:endnote>
  <w:endnote w:type="continuationSeparator" w:id="0">
    <w:p w14:paraId="0F760FB2" w14:textId="77777777" w:rsidR="00A32D4B" w:rsidRDefault="00A32D4B" w:rsidP="00ED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1E37" w14:textId="77777777" w:rsidR="00D813AE" w:rsidRPr="007F7DB0" w:rsidRDefault="00ED38B0">
    <w:pPr>
      <w:pStyle w:val="Footer"/>
      <w:tabs>
        <w:tab w:val="right" w:pos="9540"/>
      </w:tabs>
      <w:rPr>
        <w:rStyle w:val="PageNumber"/>
        <w:rFonts w:ascii="Arial" w:hAnsi="Arial" w:cs="Arial"/>
        <w:sz w:val="20"/>
        <w:szCs w:val="20"/>
      </w:rPr>
    </w:pPr>
    <w:r w:rsidRPr="007F7DB0">
      <w:rPr>
        <w:rFonts w:ascii="Arial" w:hAnsi="Arial" w:cs="Arial"/>
        <w:sz w:val="20"/>
        <w:szCs w:val="20"/>
      </w:rPr>
      <w:t>H &amp; H</w:t>
    </w:r>
    <w:r w:rsidRPr="007F7DB0">
      <w:rPr>
        <w:rFonts w:ascii="Arial" w:hAnsi="Arial" w:cs="Arial"/>
        <w:sz w:val="20"/>
        <w:szCs w:val="20"/>
      </w:rPr>
      <w:tab/>
    </w:r>
    <w:r w:rsidRPr="007F7DB0">
      <w:rPr>
        <w:rFonts w:ascii="Arial" w:hAnsi="Arial" w:cs="Arial"/>
        <w:sz w:val="20"/>
        <w:szCs w:val="20"/>
      </w:rPr>
      <w:tab/>
      <w:t xml:space="preserve">Page </w:t>
    </w:r>
    <w:r w:rsidRPr="007F7DB0">
      <w:rPr>
        <w:rStyle w:val="PageNumber"/>
        <w:rFonts w:ascii="Arial" w:hAnsi="Arial" w:cs="Arial"/>
        <w:sz w:val="20"/>
        <w:szCs w:val="20"/>
      </w:rPr>
      <w:fldChar w:fldCharType="begin"/>
    </w:r>
    <w:r w:rsidRPr="007F7DB0">
      <w:rPr>
        <w:rStyle w:val="PageNumber"/>
        <w:rFonts w:ascii="Arial" w:hAnsi="Arial" w:cs="Arial"/>
        <w:sz w:val="20"/>
        <w:szCs w:val="20"/>
      </w:rPr>
      <w:instrText xml:space="preserve"> PAGE </w:instrText>
    </w:r>
    <w:r w:rsidRPr="007F7DB0">
      <w:rPr>
        <w:rStyle w:val="PageNumber"/>
        <w:rFonts w:ascii="Arial" w:hAnsi="Arial" w:cs="Arial"/>
        <w:sz w:val="20"/>
        <w:szCs w:val="20"/>
      </w:rPr>
      <w:fldChar w:fldCharType="separate"/>
    </w:r>
    <w:r>
      <w:rPr>
        <w:rStyle w:val="PageNumber"/>
        <w:rFonts w:ascii="Arial" w:hAnsi="Arial" w:cs="Arial"/>
        <w:noProof/>
        <w:sz w:val="20"/>
        <w:szCs w:val="20"/>
      </w:rPr>
      <w:t>1</w:t>
    </w:r>
    <w:r w:rsidRPr="007F7DB0">
      <w:rPr>
        <w:rStyle w:val="PageNumber"/>
        <w:rFonts w:ascii="Arial" w:hAnsi="Arial" w:cs="Arial"/>
        <w:sz w:val="20"/>
        <w:szCs w:val="20"/>
      </w:rPr>
      <w:fldChar w:fldCharType="end"/>
    </w:r>
  </w:p>
  <w:p w14:paraId="2B55F834" w14:textId="3C11D187" w:rsidR="00D813AE" w:rsidRPr="007F7DB0" w:rsidRDefault="00ED38B0">
    <w:pPr>
      <w:pStyle w:val="Footer"/>
      <w:tabs>
        <w:tab w:val="right" w:pos="9540"/>
      </w:tabs>
      <w:rPr>
        <w:rFonts w:ascii="Arial" w:hAnsi="Arial" w:cs="Arial"/>
        <w:sz w:val="20"/>
        <w:szCs w:val="20"/>
      </w:rPr>
    </w:pPr>
    <w:r w:rsidRPr="007F7DB0">
      <w:rPr>
        <w:rStyle w:val="PageNumber"/>
        <w:rFonts w:ascii="Arial" w:hAnsi="Arial" w:cs="Arial"/>
        <w:sz w:val="20"/>
        <w:szCs w:val="20"/>
      </w:rPr>
      <w:fldChar w:fldCharType="begin"/>
    </w:r>
    <w:r w:rsidRPr="007F7DB0">
      <w:rPr>
        <w:rStyle w:val="PageNumber"/>
        <w:rFonts w:ascii="Arial" w:hAnsi="Arial" w:cs="Arial"/>
        <w:sz w:val="20"/>
        <w:szCs w:val="20"/>
      </w:rPr>
      <w:instrText xml:space="preserve"> DATE \@ "dd/MM/yyyy" </w:instrText>
    </w:r>
    <w:r w:rsidRPr="007F7DB0">
      <w:rPr>
        <w:rStyle w:val="PageNumber"/>
        <w:rFonts w:ascii="Arial" w:hAnsi="Arial" w:cs="Arial"/>
        <w:sz w:val="20"/>
        <w:szCs w:val="20"/>
      </w:rPr>
      <w:fldChar w:fldCharType="separate"/>
    </w:r>
    <w:r w:rsidR="008E248E">
      <w:rPr>
        <w:rStyle w:val="PageNumber"/>
        <w:rFonts w:ascii="Arial" w:hAnsi="Arial" w:cs="Arial"/>
        <w:noProof/>
        <w:sz w:val="20"/>
        <w:szCs w:val="20"/>
      </w:rPr>
      <w:t>13/02/2024</w:t>
    </w:r>
    <w:r w:rsidRPr="007F7DB0">
      <w:rPr>
        <w:rStyle w:val="PageNumber"/>
        <w:rFonts w:ascii="Arial" w:hAnsi="Arial" w:cs="Arial"/>
        <w:sz w:val="20"/>
        <w:szCs w:val="20"/>
      </w:rPr>
      <w:fldChar w:fldCharType="end"/>
    </w:r>
  </w:p>
  <w:p w14:paraId="1C1F9CAA" w14:textId="77777777" w:rsidR="00D813AE" w:rsidRPr="007F7DB0" w:rsidRDefault="00D813A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2459" w14:textId="77777777" w:rsidR="00A32D4B" w:rsidRDefault="00A32D4B" w:rsidP="00ED38B0">
      <w:pPr>
        <w:spacing w:after="0" w:line="240" w:lineRule="auto"/>
      </w:pPr>
      <w:r>
        <w:separator/>
      </w:r>
    </w:p>
  </w:footnote>
  <w:footnote w:type="continuationSeparator" w:id="0">
    <w:p w14:paraId="33B64D5D" w14:textId="77777777" w:rsidR="00A32D4B" w:rsidRDefault="00A32D4B" w:rsidP="00ED3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43F" w14:textId="10BB90A5" w:rsidR="00D813AE" w:rsidRDefault="00D813AE">
    <w:pPr>
      <w:pStyle w:val="CalaborHeader"/>
    </w:pPr>
  </w:p>
  <w:p w14:paraId="4E636144" w14:textId="77777777" w:rsidR="00D813AE" w:rsidRPr="007F7DB0" w:rsidRDefault="00D813AE">
    <w:pPr>
      <w:pStyle w:val="CalaborHeader"/>
      <w:rPr>
        <w:rFonts w:ascii="Arial" w:hAnsi="Arial" w:cs="Arial"/>
      </w:rPr>
    </w:pPr>
  </w:p>
  <w:p w14:paraId="55975B9F" w14:textId="5E02EA83" w:rsidR="00D813AE" w:rsidRDefault="00ED38B0">
    <w:pPr>
      <w:pStyle w:val="CalaborHeader"/>
      <w:rPr>
        <w:rFonts w:ascii="Arial" w:hAnsi="Arial" w:cs="Arial"/>
      </w:rPr>
    </w:pPr>
    <w:r w:rsidRPr="000213CD">
      <w:rPr>
        <w:noProof/>
      </w:rPr>
      <w:drawing>
        <wp:inline distT="0" distB="0" distL="0" distR="0" wp14:anchorId="30EB7A82" wp14:editId="54C79BAD">
          <wp:extent cx="1276350" cy="800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p w14:paraId="2AA2CE83" w14:textId="77777777" w:rsidR="00D813AE" w:rsidRDefault="00D813AE">
    <w:pPr>
      <w:pStyle w:val="CalaborHeader"/>
      <w:rPr>
        <w:rFonts w:ascii="Arial" w:hAnsi="Arial" w:cs="Arial"/>
      </w:rPr>
    </w:pPr>
  </w:p>
  <w:p w14:paraId="42D932B5" w14:textId="25076787" w:rsidR="00D813AE" w:rsidRPr="00ED38B0" w:rsidRDefault="00ED38B0">
    <w:pPr>
      <w:pStyle w:val="CalaborHeader"/>
      <w:rPr>
        <w:rFonts w:asciiTheme="minorHAnsi" w:hAnsiTheme="minorHAnsi" w:cstheme="minorHAnsi"/>
        <w:sz w:val="24"/>
        <w:szCs w:val="24"/>
      </w:rPr>
    </w:pPr>
    <w:r w:rsidRPr="00ED38B0">
      <w:rPr>
        <w:rFonts w:asciiTheme="minorHAnsi" w:hAnsiTheme="minorHAnsi" w:cstheme="minorHAnsi"/>
        <w:sz w:val="24"/>
        <w:szCs w:val="24"/>
      </w:rPr>
      <w:t xml:space="preserve">Job Description – </w:t>
    </w:r>
    <w:r>
      <w:rPr>
        <w:rFonts w:asciiTheme="minorHAnsi" w:hAnsiTheme="minorHAnsi" w:cstheme="minorHAnsi"/>
        <w:sz w:val="24"/>
        <w:szCs w:val="24"/>
      </w:rPr>
      <w:t>Property Manager</w:t>
    </w:r>
    <w:r w:rsidRPr="00ED38B0">
      <w:rPr>
        <w:rFonts w:asciiTheme="minorHAnsi" w:hAnsiTheme="minorHAnsi" w:cstheme="minorHAnsi"/>
        <w:sz w:val="24"/>
        <w:szCs w:val="24"/>
      </w:rPr>
      <w:t xml:space="preserve"> </w:t>
    </w:r>
  </w:p>
  <w:p w14:paraId="217B2FA9" w14:textId="77777777" w:rsidR="00D813AE" w:rsidRPr="00ED38B0" w:rsidRDefault="00ED38B0">
    <w:pPr>
      <w:pStyle w:val="CalaborHeader"/>
      <w:rPr>
        <w:rFonts w:asciiTheme="minorHAnsi" w:hAnsiTheme="minorHAnsi" w:cstheme="minorHAnsi"/>
        <w:sz w:val="24"/>
        <w:szCs w:val="24"/>
      </w:rPr>
    </w:pPr>
    <w:r w:rsidRPr="00ED38B0">
      <w:rPr>
        <w:rFonts w:asciiTheme="minorHAnsi" w:hAnsiTheme="minorHAnsi" w:cstheme="minorHAnsi"/>
        <w:sz w:val="24"/>
        <w:szCs w:val="24"/>
      </w:rPr>
      <w:t xml:space="preserve">H&amp;H Land &amp; Estates </w:t>
    </w:r>
  </w:p>
  <w:p w14:paraId="0DE01B13" w14:textId="77777777" w:rsidR="00D813AE" w:rsidRDefault="00D813AE">
    <w:pPr>
      <w:pStyle w:val="Calabo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5C9"/>
    <w:multiLevelType w:val="singleLevel"/>
    <w:tmpl w:val="0F5EFAEE"/>
    <w:lvl w:ilvl="0">
      <w:start w:val="1"/>
      <w:numFmt w:val="decimal"/>
      <w:pStyle w:val="CalaborBullet1"/>
      <w:lvlText w:val="%1."/>
      <w:lvlJc w:val="left"/>
      <w:pPr>
        <w:tabs>
          <w:tab w:val="num" w:pos="360"/>
        </w:tabs>
        <w:ind w:left="360" w:hanging="360"/>
      </w:pPr>
    </w:lvl>
  </w:abstractNum>
  <w:abstractNum w:abstractNumId="1" w15:restartNumberingAfterBreak="0">
    <w:nsid w:val="27994B5D"/>
    <w:multiLevelType w:val="hybridMultilevel"/>
    <w:tmpl w:val="15F2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426529">
    <w:abstractNumId w:val="0"/>
  </w:num>
  <w:num w:numId="2" w16cid:durableId="944465769">
    <w:abstractNumId w:val="0"/>
    <w:lvlOverride w:ilvl="0">
      <w:startOverride w:val="1"/>
    </w:lvlOverride>
  </w:num>
  <w:num w:numId="3" w16cid:durableId="142711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B0"/>
    <w:rsid w:val="008E248E"/>
    <w:rsid w:val="00A32D4B"/>
    <w:rsid w:val="00C61261"/>
    <w:rsid w:val="00D813AE"/>
    <w:rsid w:val="00ED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81FC"/>
  <w15:chartTrackingRefBased/>
  <w15:docId w15:val="{D9C5D1A6-5B27-4F3C-B07E-ADF87EE8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8B0"/>
  </w:style>
  <w:style w:type="paragraph" w:customStyle="1" w:styleId="CalaborBullet1">
    <w:name w:val="Calabor Bullet 1"/>
    <w:basedOn w:val="Normal"/>
    <w:rsid w:val="00ED38B0"/>
    <w:pPr>
      <w:numPr>
        <w:numId w:val="1"/>
      </w:numPr>
      <w:tabs>
        <w:tab w:val="left" w:pos="720"/>
      </w:tabs>
      <w:spacing w:after="0" w:line="240" w:lineRule="auto"/>
    </w:pPr>
    <w:rPr>
      <w:rFonts w:ascii="Times New Roman" w:eastAsia="Times New Roman" w:hAnsi="Times New Roman" w:cs="Times New Roman"/>
      <w:sz w:val="24"/>
      <w:szCs w:val="20"/>
    </w:rPr>
  </w:style>
  <w:style w:type="paragraph" w:customStyle="1" w:styleId="CalaborHeader">
    <w:name w:val="Calabor Header"/>
    <w:basedOn w:val="Normal"/>
    <w:rsid w:val="00ED38B0"/>
    <w:pPr>
      <w:spacing w:after="0" w:line="240" w:lineRule="auto"/>
      <w:jc w:val="right"/>
      <w:outlineLvl w:val="0"/>
    </w:pPr>
    <w:rPr>
      <w:rFonts w:ascii="Times New Roman" w:eastAsia="Times New Roman" w:hAnsi="Times New Roman" w:cs="Times New Roman"/>
      <w:b/>
      <w:sz w:val="28"/>
      <w:szCs w:val="20"/>
    </w:rPr>
  </w:style>
  <w:style w:type="character" w:styleId="PageNumber">
    <w:name w:val="page number"/>
    <w:basedOn w:val="DefaultParagraphFont"/>
    <w:rsid w:val="00ED38B0"/>
  </w:style>
  <w:style w:type="paragraph" w:styleId="ListParagraph">
    <w:name w:val="List Paragraph"/>
    <w:basedOn w:val="Normal"/>
    <w:uiPriority w:val="34"/>
    <w:qFormat/>
    <w:rsid w:val="00ED38B0"/>
    <w:pPr>
      <w:ind w:left="720"/>
      <w:contextualSpacing/>
    </w:pPr>
  </w:style>
  <w:style w:type="paragraph" w:styleId="Header">
    <w:name w:val="header"/>
    <w:basedOn w:val="Normal"/>
    <w:link w:val="HeaderChar"/>
    <w:uiPriority w:val="99"/>
    <w:unhideWhenUsed/>
    <w:rsid w:val="00ED3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Irving</dc:creator>
  <cp:keywords/>
  <dc:description/>
  <cp:lastModifiedBy>Emily Mcgrath</cp:lastModifiedBy>
  <cp:revision>2</cp:revision>
  <dcterms:created xsi:type="dcterms:W3CDTF">2024-02-13T16:05:00Z</dcterms:created>
  <dcterms:modified xsi:type="dcterms:W3CDTF">2024-02-13T16:05:00Z</dcterms:modified>
</cp:coreProperties>
</file>